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BC" w:rsidRPr="0094097F" w:rsidRDefault="008E0FBC" w:rsidP="008E0FBC">
      <w:pPr>
        <w:jc w:val="center"/>
        <w:rPr>
          <w:b/>
          <w:color w:val="000000" w:themeColor="text1"/>
          <w:sz w:val="24"/>
          <w:szCs w:val="24"/>
        </w:rPr>
      </w:pPr>
      <w:r w:rsidRPr="0094097F">
        <w:rPr>
          <w:b/>
          <w:color w:val="000000" w:themeColor="text1"/>
          <w:sz w:val="24"/>
          <w:szCs w:val="24"/>
        </w:rPr>
        <w:t>АННОТАЦИЯ</w:t>
      </w:r>
    </w:p>
    <w:p w:rsidR="008E0FBC" w:rsidRPr="0094097F" w:rsidRDefault="008E0FBC" w:rsidP="008E0FBC">
      <w:pPr>
        <w:jc w:val="center"/>
        <w:rPr>
          <w:color w:val="000000" w:themeColor="text1"/>
          <w:sz w:val="24"/>
          <w:szCs w:val="24"/>
        </w:rPr>
      </w:pPr>
      <w:r w:rsidRPr="0094097F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103"/>
      </w:tblGrid>
      <w:tr w:rsidR="0094097F" w:rsidRPr="0094097F" w:rsidTr="00A83F29">
        <w:tc>
          <w:tcPr>
            <w:tcW w:w="3261" w:type="dxa"/>
            <w:shd w:val="clear" w:color="auto" w:fill="E7E6E6" w:themeFill="background2"/>
          </w:tcPr>
          <w:p w:rsidR="008E0FBC" w:rsidRPr="0094097F" w:rsidRDefault="008E0FBC" w:rsidP="000F5AD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6521" w:type="dxa"/>
            <w:gridSpan w:val="2"/>
          </w:tcPr>
          <w:p w:rsidR="008E0FBC" w:rsidRPr="0094097F" w:rsidRDefault="008E0FBC" w:rsidP="000F5ADA">
            <w:pPr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color w:val="000000" w:themeColor="text1"/>
                <w:sz w:val="24"/>
                <w:szCs w:val="24"/>
              </w:rPr>
              <w:t>Антимонопольное регулирование и организация закупок</w:t>
            </w:r>
          </w:p>
        </w:tc>
      </w:tr>
      <w:tr w:rsidR="0094097F" w:rsidRPr="0094097F" w:rsidTr="00A83F29">
        <w:tc>
          <w:tcPr>
            <w:tcW w:w="3261" w:type="dxa"/>
            <w:shd w:val="clear" w:color="auto" w:fill="E7E6E6" w:themeFill="background2"/>
          </w:tcPr>
          <w:p w:rsidR="008E0FBC" w:rsidRPr="0094097F" w:rsidRDefault="008E0FBC" w:rsidP="000F5AD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E0FBC" w:rsidRPr="0094097F" w:rsidRDefault="008E0FBC" w:rsidP="000F5ADA">
            <w:pPr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103" w:type="dxa"/>
          </w:tcPr>
          <w:p w:rsidR="008E0FBC" w:rsidRPr="0094097F" w:rsidRDefault="008E0FBC" w:rsidP="000F5ADA">
            <w:pPr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94097F" w:rsidRPr="0094097F" w:rsidTr="00A83F29">
        <w:tc>
          <w:tcPr>
            <w:tcW w:w="3261" w:type="dxa"/>
            <w:shd w:val="clear" w:color="auto" w:fill="E7E6E6" w:themeFill="background2"/>
          </w:tcPr>
          <w:p w:rsidR="008E0FBC" w:rsidRPr="0094097F" w:rsidRDefault="008E0FBC" w:rsidP="000F5AD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21" w:type="dxa"/>
            <w:gridSpan w:val="2"/>
          </w:tcPr>
          <w:p w:rsidR="008E0FBC" w:rsidRPr="0094097F" w:rsidRDefault="00181091" w:rsidP="000F5ADA">
            <w:pPr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Все профили</w:t>
            </w:r>
          </w:p>
        </w:tc>
      </w:tr>
      <w:tr w:rsidR="0094097F" w:rsidRPr="0094097F" w:rsidTr="00A83F29">
        <w:tc>
          <w:tcPr>
            <w:tcW w:w="3261" w:type="dxa"/>
            <w:shd w:val="clear" w:color="auto" w:fill="E7E6E6" w:themeFill="background2"/>
          </w:tcPr>
          <w:p w:rsidR="008E0FBC" w:rsidRPr="0094097F" w:rsidRDefault="008E0FBC" w:rsidP="000F5AD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6521" w:type="dxa"/>
            <w:gridSpan w:val="2"/>
          </w:tcPr>
          <w:p w:rsidR="008E0FBC" w:rsidRPr="0094097F" w:rsidRDefault="008E0FBC" w:rsidP="000F5ADA">
            <w:pPr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4097F" w:rsidRPr="0094097F" w:rsidTr="00A83F29">
        <w:tc>
          <w:tcPr>
            <w:tcW w:w="3261" w:type="dxa"/>
            <w:shd w:val="clear" w:color="auto" w:fill="E7E6E6" w:themeFill="background2"/>
          </w:tcPr>
          <w:p w:rsidR="008E0FBC" w:rsidRPr="0094097F" w:rsidRDefault="008E0FBC" w:rsidP="000F5AD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21" w:type="dxa"/>
            <w:gridSpan w:val="2"/>
          </w:tcPr>
          <w:p w:rsidR="008E0FBC" w:rsidRPr="0094097F" w:rsidRDefault="008E0FBC" w:rsidP="000F5ADA">
            <w:pPr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94097F" w:rsidRPr="0094097F" w:rsidTr="00A83F29">
        <w:tc>
          <w:tcPr>
            <w:tcW w:w="3261" w:type="dxa"/>
            <w:shd w:val="clear" w:color="auto" w:fill="E7E6E6" w:themeFill="background2"/>
          </w:tcPr>
          <w:p w:rsidR="008E0FBC" w:rsidRPr="0094097F" w:rsidRDefault="008E0FBC" w:rsidP="000F5AD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6521" w:type="dxa"/>
            <w:gridSpan w:val="2"/>
          </w:tcPr>
          <w:p w:rsidR="008E0FBC" w:rsidRPr="0094097F" w:rsidRDefault="00BB0006" w:rsidP="000F5ADA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К</w:t>
            </w:r>
            <w:r w:rsidR="008E0FBC" w:rsidRPr="0094097F">
              <w:rPr>
                <w:i/>
                <w:color w:val="000000" w:themeColor="text1"/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94097F" w:rsidRPr="0094097F" w:rsidTr="00A83F29">
        <w:tc>
          <w:tcPr>
            <w:tcW w:w="9782" w:type="dxa"/>
            <w:gridSpan w:val="3"/>
            <w:shd w:val="clear" w:color="auto" w:fill="E7E6E6" w:themeFill="background2"/>
          </w:tcPr>
          <w:p w:rsidR="008E0FBC" w:rsidRPr="0094097F" w:rsidRDefault="008E0FBC" w:rsidP="00846E9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846E9A" w:rsidRPr="0094097F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4097F" w:rsidRPr="0094097F" w:rsidTr="0076510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FD" w:rsidRPr="0094097F" w:rsidRDefault="009C41FD" w:rsidP="0094097F">
            <w:pPr>
              <w:widowControl/>
              <w:shd w:val="clear" w:color="auto" w:fill="FFFFFF"/>
              <w:suppressAutoHyphens w:val="0"/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Тема 1. Сущность антимонопольного регулирования и его направления</w:t>
            </w:r>
          </w:p>
        </w:tc>
      </w:tr>
      <w:tr w:rsidR="0094097F" w:rsidRPr="0094097F" w:rsidTr="0076510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D" w:rsidRPr="0094097F" w:rsidRDefault="009C41FD" w:rsidP="0094097F">
            <w:pPr>
              <w:widowControl/>
              <w:shd w:val="clear" w:color="auto" w:fill="FFFFFF"/>
              <w:suppressAutoHyphens w:val="0"/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Тема 2. Выявление и пресечение злоупотреблений доминирующим положением. Недобросовестная конкуренция</w:t>
            </w:r>
          </w:p>
        </w:tc>
      </w:tr>
      <w:tr w:rsidR="0094097F" w:rsidRPr="0094097F" w:rsidTr="0076510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D" w:rsidRPr="0094097F" w:rsidRDefault="009C41FD" w:rsidP="0094097F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 xml:space="preserve">Тема 3. Антимонопольное регулирование в экономической сфере </w:t>
            </w:r>
          </w:p>
        </w:tc>
      </w:tr>
      <w:tr w:rsidR="0094097F" w:rsidRPr="0094097F" w:rsidTr="0076510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D" w:rsidRPr="0094097F" w:rsidRDefault="009C41FD" w:rsidP="0094097F">
            <w:pPr>
              <w:widowControl/>
              <w:shd w:val="clear" w:color="auto" w:fill="FFFFFF"/>
              <w:suppressAutoHyphens w:val="0"/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Тема 4. Государственный контроль экономической концентрации и ответственность за нарушение антимонопольного законодательства</w:t>
            </w:r>
          </w:p>
        </w:tc>
      </w:tr>
      <w:tr w:rsidR="0094097F" w:rsidRPr="0094097F" w:rsidTr="0076510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D" w:rsidRPr="0094097F" w:rsidRDefault="0094097F" w:rsidP="0094097F">
            <w:pPr>
              <w:widowControl/>
              <w:shd w:val="clear" w:color="auto" w:fill="FFFFFF"/>
              <w:suppressAutoHyphens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5. </w:t>
            </w:r>
            <w:r w:rsidR="009C41FD" w:rsidRPr="0094097F">
              <w:rPr>
                <w:color w:val="000000" w:themeColor="text1"/>
                <w:sz w:val="24"/>
                <w:szCs w:val="24"/>
              </w:rPr>
              <w:t>Правовое регулирование управления государственными закупками</w:t>
            </w:r>
          </w:p>
        </w:tc>
      </w:tr>
      <w:tr w:rsidR="0094097F" w:rsidRPr="0094097F" w:rsidTr="0076510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D" w:rsidRPr="0094097F" w:rsidRDefault="009C41FD" w:rsidP="0094097F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Тема 6. Организация и планирование закупок</w:t>
            </w:r>
          </w:p>
        </w:tc>
      </w:tr>
      <w:tr w:rsidR="0094097F" w:rsidRPr="0094097F" w:rsidTr="0076510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D" w:rsidRPr="0094097F" w:rsidRDefault="009C41FD" w:rsidP="0094097F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Тема 7. Способы определения поставщиков в сфере закупок для обеспечения государственных нужд</w:t>
            </w:r>
          </w:p>
        </w:tc>
      </w:tr>
      <w:tr w:rsidR="0094097F" w:rsidRPr="0094097F" w:rsidTr="0076510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D" w:rsidRPr="0094097F" w:rsidRDefault="009C41FD" w:rsidP="0094097F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Тема 8. Заключение, исполнение и расторжение контракта в сфере закупок для обеспечения государственных нужд</w:t>
            </w:r>
          </w:p>
        </w:tc>
      </w:tr>
      <w:tr w:rsidR="0094097F" w:rsidRPr="0094097F" w:rsidTr="0076510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D" w:rsidRPr="0094097F" w:rsidRDefault="009C41FD" w:rsidP="0094097F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Тема 9. Контроль и надзор в сфере закупок для обеспечения государственных нужд</w:t>
            </w:r>
          </w:p>
        </w:tc>
      </w:tr>
      <w:tr w:rsidR="0094097F" w:rsidRPr="0094097F" w:rsidTr="00A83F29">
        <w:tc>
          <w:tcPr>
            <w:tcW w:w="9782" w:type="dxa"/>
            <w:gridSpan w:val="3"/>
            <w:shd w:val="clear" w:color="auto" w:fill="E7E6E6" w:themeFill="background2"/>
          </w:tcPr>
          <w:p w:rsidR="00FC4092" w:rsidRPr="0094097F" w:rsidRDefault="00FC4092" w:rsidP="00FC4092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94097F" w:rsidRPr="0094097F" w:rsidTr="00A83F29">
        <w:tc>
          <w:tcPr>
            <w:tcW w:w="9782" w:type="dxa"/>
            <w:gridSpan w:val="3"/>
          </w:tcPr>
          <w:p w:rsidR="00FC4092" w:rsidRPr="0094097F" w:rsidRDefault="00FC4092" w:rsidP="009C41FD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FC4092" w:rsidRPr="0094097F" w:rsidRDefault="00FC4092" w:rsidP="0094097F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Беляева, О. А. Торги: основы теории и проблемы практики [Электронный ресурс</w:t>
            </w:r>
            <w:proofErr w:type="gramStart"/>
            <w:r w:rsidRPr="0094097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94097F">
              <w:rPr>
                <w:color w:val="000000" w:themeColor="text1"/>
                <w:sz w:val="24"/>
                <w:szCs w:val="24"/>
              </w:rPr>
              <w:t xml:space="preserve"> монография / О. А. Беляева. - </w:t>
            </w:r>
            <w:proofErr w:type="gramStart"/>
            <w:r w:rsidRPr="0094097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94097F">
              <w:rPr>
                <w:color w:val="000000" w:themeColor="text1"/>
                <w:sz w:val="24"/>
                <w:szCs w:val="24"/>
              </w:rPr>
              <w:t xml:space="preserve"> ИНФРА-М: Институт законодательства и сравнительного правоведения при Правительстве РФ , 2015. - 250 с. </w:t>
            </w:r>
            <w:hyperlink r:id="rId5" w:history="1">
              <w:r w:rsidRPr="0094097F">
                <w:rPr>
                  <w:i/>
                  <w:iCs/>
                  <w:color w:val="000000" w:themeColor="text1"/>
                  <w:sz w:val="24"/>
                  <w:szCs w:val="24"/>
                  <w:u w:val="single"/>
                </w:rPr>
                <w:t>http://znanium.com/go.php?id=522055</w:t>
              </w:r>
            </w:hyperlink>
          </w:p>
          <w:p w:rsidR="00FC4092" w:rsidRPr="0094097F" w:rsidRDefault="00FC4092" w:rsidP="0094097F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Ответственность за нарушения </w:t>
            </w:r>
            <w:r w:rsidRPr="0094097F">
              <w:rPr>
                <w:bCs/>
                <w:color w:val="000000" w:themeColor="text1"/>
                <w:sz w:val="24"/>
                <w:szCs w:val="24"/>
              </w:rPr>
              <w:t>антимонопольн</w:t>
            </w:r>
            <w:r w:rsidRPr="0094097F">
              <w:rPr>
                <w:color w:val="000000" w:themeColor="text1"/>
                <w:sz w:val="24"/>
                <w:szCs w:val="24"/>
              </w:rPr>
              <w:t>ого законодательства: проблемы теории и практики [Электронный ресурс</w:t>
            </w:r>
            <w:proofErr w:type="gramStart"/>
            <w:r w:rsidRPr="0094097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94097F">
              <w:rPr>
                <w:color w:val="000000" w:themeColor="text1"/>
                <w:sz w:val="24"/>
                <w:szCs w:val="24"/>
              </w:rPr>
              <w:t xml:space="preserve"> монография / И. В.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Башлаков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-Николаев [и др.] ; отв. ред.: С. В. Максимов, С. А.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Пузыревский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 ;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Моск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. гос. юрид. ун-т им. О. Е.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Кутафина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Федер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антимонопол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. служба , Ин-т государства и права РАН. - </w:t>
            </w:r>
            <w:proofErr w:type="gramStart"/>
            <w:r w:rsidRPr="0094097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94097F">
              <w:rPr>
                <w:color w:val="000000" w:themeColor="text1"/>
                <w:sz w:val="24"/>
                <w:szCs w:val="24"/>
              </w:rPr>
              <w:t xml:space="preserve"> Норма: ИНФРА-М, 2019. - 144 с. </w:t>
            </w:r>
            <w:hyperlink r:id="rId6" w:history="1">
              <w:r w:rsidRPr="0094097F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http://znanium.com/go.php?id=1000468</w:t>
              </w:r>
            </w:hyperlink>
            <w:r w:rsidRPr="0094097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C4092" w:rsidRPr="0094097F" w:rsidRDefault="00FC4092" w:rsidP="0094097F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Пузыревский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>, С. А. </w:t>
            </w:r>
            <w:r w:rsidRPr="0094097F">
              <w:rPr>
                <w:bCs/>
                <w:color w:val="000000" w:themeColor="text1"/>
                <w:sz w:val="24"/>
                <w:szCs w:val="24"/>
              </w:rPr>
              <w:t>Конкурентное</w:t>
            </w:r>
            <w:r w:rsidRPr="0094097F">
              <w:rPr>
                <w:color w:val="000000" w:themeColor="text1"/>
                <w:sz w:val="24"/>
                <w:szCs w:val="24"/>
              </w:rPr>
              <w:t> </w:t>
            </w:r>
            <w:r w:rsidRPr="0094097F">
              <w:rPr>
                <w:bCs/>
                <w:color w:val="000000" w:themeColor="text1"/>
                <w:sz w:val="24"/>
                <w:szCs w:val="24"/>
              </w:rPr>
              <w:t>право</w:t>
            </w:r>
            <w:r w:rsidRPr="0094097F">
              <w:rPr>
                <w:color w:val="000000" w:themeColor="text1"/>
                <w:sz w:val="24"/>
                <w:szCs w:val="24"/>
              </w:rPr>
              <w:t> [Электронный ресурс</w:t>
            </w:r>
            <w:proofErr w:type="gramStart"/>
            <w:r w:rsidRPr="0094097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94097F">
              <w:rPr>
                <w:color w:val="000000" w:themeColor="text1"/>
                <w:sz w:val="24"/>
                <w:szCs w:val="24"/>
              </w:rPr>
              <w:t xml:space="preserve"> учебник / С. А.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Пузыревский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, Д. А. Гаврилов, Д. И. Серегин ; отв. ред. С. А.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Пузыревский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 ;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Моск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. гос. юрид. ун-т им. О. Е.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Кутафина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Юрид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. фак. - </w:t>
            </w:r>
            <w:proofErr w:type="gramStart"/>
            <w:r w:rsidRPr="0094097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94097F">
              <w:rPr>
                <w:color w:val="000000" w:themeColor="text1"/>
                <w:sz w:val="24"/>
                <w:szCs w:val="24"/>
              </w:rPr>
              <w:t xml:space="preserve"> ООО "Юридическое издательство Норма", 2019. - 416 с. </w:t>
            </w:r>
            <w:hyperlink r:id="rId7" w:history="1">
              <w:r w:rsidRPr="0094097F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http://znanium.com/go.php?id=1020432</w:t>
              </w:r>
            </w:hyperlink>
          </w:p>
          <w:p w:rsidR="00FC4092" w:rsidRPr="0094097F" w:rsidRDefault="00FC4092" w:rsidP="0094097F">
            <w:pPr>
              <w:tabs>
                <w:tab w:val="num" w:pos="34"/>
                <w:tab w:val="left" w:pos="195"/>
                <w:tab w:val="left" w:pos="28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FC4092" w:rsidRPr="0094097F" w:rsidRDefault="00FC4092" w:rsidP="0094097F">
            <w:pPr>
              <w:pStyle w:val="a5"/>
              <w:widowControl/>
              <w:numPr>
                <w:ilvl w:val="1"/>
                <w:numId w:val="14"/>
              </w:numPr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Мамедова, Н. А. Общественный контроль в сфере государственных закупок: теоретические и практические основы [Электронный ресурс</w:t>
            </w:r>
            <w:proofErr w:type="gramStart"/>
            <w:r w:rsidRPr="0094097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94097F">
              <w:rPr>
                <w:color w:val="000000" w:themeColor="text1"/>
                <w:sz w:val="24"/>
                <w:szCs w:val="24"/>
              </w:rPr>
              <w:t xml:space="preserve"> монография / Н. А. Мамедова, А. Н.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Байкова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. - 2-е изд., стер. - </w:t>
            </w:r>
            <w:proofErr w:type="gramStart"/>
            <w:r w:rsidRPr="0094097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94097F">
              <w:rPr>
                <w:color w:val="000000" w:themeColor="text1"/>
                <w:sz w:val="24"/>
                <w:szCs w:val="24"/>
              </w:rPr>
              <w:t xml:space="preserve"> ИНФРА-М, 2016. - 312 с. </w:t>
            </w:r>
            <w:hyperlink r:id="rId8" w:history="1">
              <w:r w:rsidRPr="0094097F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http://znanium.com/go.php?id=553265</w:t>
              </w:r>
            </w:hyperlink>
          </w:p>
        </w:tc>
      </w:tr>
      <w:tr w:rsidR="0094097F" w:rsidRPr="0094097F" w:rsidTr="00A83F29">
        <w:tc>
          <w:tcPr>
            <w:tcW w:w="9782" w:type="dxa"/>
            <w:gridSpan w:val="3"/>
            <w:shd w:val="clear" w:color="auto" w:fill="E7E6E6" w:themeFill="background2"/>
          </w:tcPr>
          <w:p w:rsidR="00FC4092" w:rsidRPr="0094097F" w:rsidRDefault="00FC4092" w:rsidP="00FC4092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4097F" w:rsidRPr="0094097F" w:rsidTr="00A83F29">
        <w:tc>
          <w:tcPr>
            <w:tcW w:w="9782" w:type="dxa"/>
            <w:gridSpan w:val="3"/>
          </w:tcPr>
          <w:p w:rsidR="00FC4092" w:rsidRPr="0094097F" w:rsidRDefault="00FC4092" w:rsidP="00FC4092">
            <w:pPr>
              <w:rPr>
                <w:b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C4092" w:rsidRPr="0094097F" w:rsidRDefault="00FC4092" w:rsidP="00FC40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097F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94097F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C4092" w:rsidRPr="0094097F" w:rsidRDefault="00FC4092" w:rsidP="00FC40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C4092" w:rsidRPr="0094097F" w:rsidRDefault="00FC4092" w:rsidP="00FC4092">
            <w:pPr>
              <w:rPr>
                <w:b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color w:val="000000" w:themeColor="text1"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C4092" w:rsidRPr="0094097F" w:rsidRDefault="00FC4092" w:rsidP="00FC4092">
            <w:pPr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FC4092" w:rsidRPr="0094097F" w:rsidRDefault="00FC4092" w:rsidP="00FC4092">
            <w:pPr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FC4092" w:rsidRPr="0094097F" w:rsidRDefault="00FC4092" w:rsidP="00FC4092">
            <w:pPr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4097F" w:rsidRPr="0094097F" w:rsidTr="00A83F29">
        <w:tc>
          <w:tcPr>
            <w:tcW w:w="9782" w:type="dxa"/>
            <w:gridSpan w:val="3"/>
            <w:shd w:val="clear" w:color="auto" w:fill="E7E6E6" w:themeFill="background2"/>
          </w:tcPr>
          <w:p w:rsidR="00FC4092" w:rsidRPr="0094097F" w:rsidRDefault="00FC4092" w:rsidP="00FC409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4097F" w:rsidRPr="0094097F" w:rsidTr="00A83F29">
        <w:tc>
          <w:tcPr>
            <w:tcW w:w="9782" w:type="dxa"/>
            <w:gridSpan w:val="3"/>
          </w:tcPr>
          <w:p w:rsidR="00FC4092" w:rsidRPr="0094097F" w:rsidRDefault="00FC4092" w:rsidP="00FC409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94097F" w:rsidRPr="0094097F" w:rsidTr="00A83F29">
        <w:tc>
          <w:tcPr>
            <w:tcW w:w="9782" w:type="dxa"/>
            <w:gridSpan w:val="3"/>
            <w:shd w:val="clear" w:color="auto" w:fill="E7E6E6" w:themeFill="background2"/>
          </w:tcPr>
          <w:p w:rsidR="00FC4092" w:rsidRPr="0094097F" w:rsidRDefault="00FC4092" w:rsidP="00FC4092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4097F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4097F" w:rsidRPr="0094097F" w:rsidTr="00A83F29">
        <w:tc>
          <w:tcPr>
            <w:tcW w:w="9782" w:type="dxa"/>
            <w:gridSpan w:val="3"/>
          </w:tcPr>
          <w:p w:rsidR="00FC4092" w:rsidRPr="0094097F" w:rsidRDefault="00FC4092" w:rsidP="0094097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4097F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E0FBC" w:rsidRPr="0094097F" w:rsidRDefault="008E0FBC" w:rsidP="008E0FBC">
      <w:pPr>
        <w:ind w:left="-284"/>
        <w:rPr>
          <w:color w:val="000000" w:themeColor="text1"/>
          <w:sz w:val="24"/>
          <w:szCs w:val="24"/>
        </w:rPr>
      </w:pPr>
    </w:p>
    <w:p w:rsidR="00FC4092" w:rsidRPr="0094097F" w:rsidRDefault="008E0FBC" w:rsidP="0094097F">
      <w:pPr>
        <w:ind w:left="-284"/>
        <w:rPr>
          <w:color w:val="000000" w:themeColor="text1"/>
          <w:sz w:val="24"/>
          <w:szCs w:val="24"/>
        </w:rPr>
      </w:pPr>
      <w:r w:rsidRPr="0094097F">
        <w:rPr>
          <w:color w:val="000000" w:themeColor="text1"/>
          <w:sz w:val="24"/>
          <w:szCs w:val="24"/>
        </w:rPr>
        <w:t>Аннотацию подготовил</w:t>
      </w:r>
      <w:r w:rsidR="00BB0006">
        <w:rPr>
          <w:color w:val="000000" w:themeColor="text1"/>
          <w:sz w:val="24"/>
          <w:szCs w:val="24"/>
        </w:rPr>
        <w:t>и</w:t>
      </w:r>
      <w:r w:rsidR="00FC4092" w:rsidRPr="0094097F">
        <w:rPr>
          <w:color w:val="000000" w:themeColor="text1"/>
          <w:sz w:val="24"/>
          <w:szCs w:val="24"/>
        </w:rPr>
        <w:t xml:space="preserve">    </w:t>
      </w:r>
      <w:proofErr w:type="spellStart"/>
      <w:r w:rsidR="00BB0006" w:rsidRPr="0094097F">
        <w:rPr>
          <w:color w:val="000000" w:themeColor="text1"/>
          <w:sz w:val="24"/>
          <w:szCs w:val="24"/>
        </w:rPr>
        <w:t>Курдюмов</w:t>
      </w:r>
      <w:proofErr w:type="spellEnd"/>
      <w:r w:rsidR="00BB0006" w:rsidRPr="0094097F">
        <w:rPr>
          <w:color w:val="000000" w:themeColor="text1"/>
          <w:sz w:val="24"/>
          <w:szCs w:val="24"/>
        </w:rPr>
        <w:t xml:space="preserve"> </w:t>
      </w:r>
      <w:proofErr w:type="gramStart"/>
      <w:r w:rsidR="00BB0006">
        <w:rPr>
          <w:color w:val="000000" w:themeColor="text1"/>
          <w:sz w:val="24"/>
          <w:szCs w:val="24"/>
        </w:rPr>
        <w:t>А.В.,</w:t>
      </w:r>
      <w:proofErr w:type="spellStart"/>
      <w:r w:rsidR="00FC4092" w:rsidRPr="0094097F">
        <w:rPr>
          <w:color w:val="000000" w:themeColor="text1"/>
          <w:sz w:val="24"/>
          <w:szCs w:val="24"/>
        </w:rPr>
        <w:t>Брыксин</w:t>
      </w:r>
      <w:proofErr w:type="spellEnd"/>
      <w:proofErr w:type="gramEnd"/>
      <w:r w:rsidR="00FC4092" w:rsidRPr="0094097F">
        <w:rPr>
          <w:color w:val="000000" w:themeColor="text1"/>
          <w:sz w:val="24"/>
          <w:szCs w:val="24"/>
        </w:rPr>
        <w:t xml:space="preserve"> </w:t>
      </w:r>
      <w:r w:rsidR="00BB0006">
        <w:rPr>
          <w:color w:val="000000" w:themeColor="text1"/>
          <w:sz w:val="24"/>
          <w:szCs w:val="24"/>
        </w:rPr>
        <w:t>Н.В.</w:t>
      </w:r>
    </w:p>
    <w:p w:rsidR="008E0FBC" w:rsidRPr="0094097F" w:rsidRDefault="00FC4092" w:rsidP="00FC4092">
      <w:pPr>
        <w:rPr>
          <w:color w:val="000000" w:themeColor="text1"/>
          <w:sz w:val="24"/>
          <w:szCs w:val="24"/>
        </w:rPr>
      </w:pPr>
      <w:r w:rsidRPr="0094097F">
        <w:rPr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="008E0FBC" w:rsidRPr="0094097F">
        <w:rPr>
          <w:color w:val="000000" w:themeColor="text1"/>
          <w:sz w:val="24"/>
          <w:szCs w:val="24"/>
        </w:rPr>
        <w:t xml:space="preserve">                  </w:t>
      </w:r>
      <w:r w:rsidR="008E0FBC" w:rsidRPr="0094097F">
        <w:rPr>
          <w:color w:val="000000" w:themeColor="text1"/>
          <w:sz w:val="24"/>
          <w:szCs w:val="24"/>
        </w:rPr>
        <w:tab/>
        <w:t xml:space="preserve">                         </w:t>
      </w:r>
    </w:p>
    <w:p w:rsidR="00A83F29" w:rsidRDefault="00A83F29">
      <w:pPr>
        <w:widowControl/>
        <w:suppressAutoHyphens w:val="0"/>
        <w:autoSpaceDN/>
        <w:spacing w:after="160" w:line="259" w:lineRule="auto"/>
        <w:textAlignment w:val="auto"/>
        <w:rPr>
          <w:color w:val="000000" w:themeColor="text1"/>
          <w:sz w:val="24"/>
          <w:szCs w:val="24"/>
        </w:rPr>
      </w:pPr>
    </w:p>
    <w:p w:rsidR="00BB0006" w:rsidRDefault="00BB0006" w:rsidP="00BB0006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BB0006" w:rsidRDefault="00BB0006" w:rsidP="00BB0006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BB0006" w:rsidRDefault="00BB0006" w:rsidP="00BB0006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BB0006" w:rsidRDefault="00BB0006" w:rsidP="00BB0006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BB0006" w:rsidRDefault="00BB0006" w:rsidP="00BB0006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BB0006" w:rsidRPr="0094097F" w:rsidRDefault="00BB0006">
      <w:pPr>
        <w:widowControl/>
        <w:suppressAutoHyphens w:val="0"/>
        <w:autoSpaceDN/>
        <w:spacing w:after="160" w:line="259" w:lineRule="auto"/>
        <w:textAlignment w:val="auto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BB0006" w:rsidRPr="0094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6B8"/>
    <w:multiLevelType w:val="multilevel"/>
    <w:tmpl w:val="2C20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E6D03"/>
    <w:multiLevelType w:val="multilevel"/>
    <w:tmpl w:val="9D08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E620E"/>
    <w:multiLevelType w:val="multilevel"/>
    <w:tmpl w:val="0BF2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2BB4"/>
    <w:multiLevelType w:val="multilevel"/>
    <w:tmpl w:val="A48C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54808"/>
    <w:multiLevelType w:val="hybridMultilevel"/>
    <w:tmpl w:val="3F40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F0C46"/>
    <w:multiLevelType w:val="multilevel"/>
    <w:tmpl w:val="F8B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42533A"/>
    <w:multiLevelType w:val="hybridMultilevel"/>
    <w:tmpl w:val="0978C074"/>
    <w:lvl w:ilvl="0" w:tplc="ACF0F2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80543"/>
    <w:multiLevelType w:val="multilevel"/>
    <w:tmpl w:val="1A40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20BA3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33009"/>
    <w:multiLevelType w:val="multilevel"/>
    <w:tmpl w:val="05BA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822ECB"/>
    <w:multiLevelType w:val="multilevel"/>
    <w:tmpl w:val="AC0A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0A3F5A"/>
    <w:multiLevelType w:val="multilevel"/>
    <w:tmpl w:val="5CBC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671E9"/>
    <w:multiLevelType w:val="multilevel"/>
    <w:tmpl w:val="7B30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1E7F7B"/>
    <w:multiLevelType w:val="multilevel"/>
    <w:tmpl w:val="D696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A57FB"/>
    <w:multiLevelType w:val="multilevel"/>
    <w:tmpl w:val="ED30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C2905"/>
    <w:multiLevelType w:val="multilevel"/>
    <w:tmpl w:val="C29C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18497F"/>
    <w:multiLevelType w:val="multilevel"/>
    <w:tmpl w:val="B982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1F455D"/>
    <w:multiLevelType w:val="multilevel"/>
    <w:tmpl w:val="AB5C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041407"/>
    <w:multiLevelType w:val="multilevel"/>
    <w:tmpl w:val="1796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5E5C1A"/>
    <w:multiLevelType w:val="multilevel"/>
    <w:tmpl w:val="5150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A219A9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AD2CF7"/>
    <w:multiLevelType w:val="multilevel"/>
    <w:tmpl w:val="94E4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03109A"/>
    <w:multiLevelType w:val="multilevel"/>
    <w:tmpl w:val="E1A8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B52E31"/>
    <w:multiLevelType w:val="hybridMultilevel"/>
    <w:tmpl w:val="AD006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14FEC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4A1CA5"/>
    <w:multiLevelType w:val="multilevel"/>
    <w:tmpl w:val="467A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3F7808"/>
    <w:multiLevelType w:val="multilevel"/>
    <w:tmpl w:val="4D66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28"/>
  </w:num>
  <w:num w:numId="5">
    <w:abstractNumId w:val="15"/>
  </w:num>
  <w:num w:numId="6">
    <w:abstractNumId w:val="11"/>
  </w:num>
  <w:num w:numId="7">
    <w:abstractNumId w:val="2"/>
  </w:num>
  <w:num w:numId="8">
    <w:abstractNumId w:val="6"/>
  </w:num>
  <w:num w:numId="9">
    <w:abstractNumId w:val="1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10"/>
  </w:num>
  <w:num w:numId="15">
    <w:abstractNumId w:val="26"/>
  </w:num>
  <w:num w:numId="16">
    <w:abstractNumId w:val="22"/>
  </w:num>
  <w:num w:numId="17">
    <w:abstractNumId w:val="18"/>
  </w:num>
  <w:num w:numId="18">
    <w:abstractNumId w:val="4"/>
  </w:num>
  <w:num w:numId="19">
    <w:abstractNumId w:val="25"/>
  </w:num>
  <w:num w:numId="20">
    <w:abstractNumId w:val="24"/>
  </w:num>
  <w:num w:numId="21">
    <w:abstractNumId w:val="27"/>
  </w:num>
  <w:num w:numId="22">
    <w:abstractNumId w:val="12"/>
  </w:num>
  <w:num w:numId="23">
    <w:abstractNumId w:val="19"/>
  </w:num>
  <w:num w:numId="24">
    <w:abstractNumId w:val="20"/>
  </w:num>
  <w:num w:numId="25">
    <w:abstractNumId w:val="0"/>
  </w:num>
  <w:num w:numId="26">
    <w:abstractNumId w:val="17"/>
  </w:num>
  <w:num w:numId="27">
    <w:abstractNumId w:val="8"/>
  </w:num>
  <w:num w:numId="28">
    <w:abstractNumId w:val="1"/>
  </w:num>
  <w:num w:numId="2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52"/>
    <w:rsid w:val="000A29B7"/>
    <w:rsid w:val="000A406B"/>
    <w:rsid w:val="000A527C"/>
    <w:rsid w:val="000C0708"/>
    <w:rsid w:val="000F5ADA"/>
    <w:rsid w:val="00131014"/>
    <w:rsid w:val="00132A42"/>
    <w:rsid w:val="0013530B"/>
    <w:rsid w:val="001551FD"/>
    <w:rsid w:val="00181091"/>
    <w:rsid w:val="00183689"/>
    <w:rsid w:val="001E78C1"/>
    <w:rsid w:val="00214219"/>
    <w:rsid w:val="00215DE0"/>
    <w:rsid w:val="002353C9"/>
    <w:rsid w:val="00274CE5"/>
    <w:rsid w:val="0031440F"/>
    <w:rsid w:val="003366FD"/>
    <w:rsid w:val="00340EEA"/>
    <w:rsid w:val="003532D6"/>
    <w:rsid w:val="003B1FFA"/>
    <w:rsid w:val="00410ED4"/>
    <w:rsid w:val="004617FC"/>
    <w:rsid w:val="00471271"/>
    <w:rsid w:val="004957D1"/>
    <w:rsid w:val="004C5CC7"/>
    <w:rsid w:val="00576957"/>
    <w:rsid w:val="00584198"/>
    <w:rsid w:val="005951BE"/>
    <w:rsid w:val="0065167F"/>
    <w:rsid w:val="006D4595"/>
    <w:rsid w:val="007215EF"/>
    <w:rsid w:val="00742884"/>
    <w:rsid w:val="007677C3"/>
    <w:rsid w:val="00802715"/>
    <w:rsid w:val="00846E9A"/>
    <w:rsid w:val="008E0FBC"/>
    <w:rsid w:val="00913F1F"/>
    <w:rsid w:val="0093561D"/>
    <w:rsid w:val="0094097F"/>
    <w:rsid w:val="009963EB"/>
    <w:rsid w:val="009C41FD"/>
    <w:rsid w:val="009D0583"/>
    <w:rsid w:val="00A40377"/>
    <w:rsid w:val="00A83F29"/>
    <w:rsid w:val="00AD129C"/>
    <w:rsid w:val="00B74A37"/>
    <w:rsid w:val="00BB0006"/>
    <w:rsid w:val="00BD49A9"/>
    <w:rsid w:val="00C12D41"/>
    <w:rsid w:val="00C1495B"/>
    <w:rsid w:val="00C6091F"/>
    <w:rsid w:val="00C74C83"/>
    <w:rsid w:val="00C76559"/>
    <w:rsid w:val="00CB4084"/>
    <w:rsid w:val="00D50D6B"/>
    <w:rsid w:val="00DB7011"/>
    <w:rsid w:val="00E36DE3"/>
    <w:rsid w:val="00E41B47"/>
    <w:rsid w:val="00E75688"/>
    <w:rsid w:val="00EA0852"/>
    <w:rsid w:val="00EB38A4"/>
    <w:rsid w:val="00F00992"/>
    <w:rsid w:val="00F06694"/>
    <w:rsid w:val="00F365CB"/>
    <w:rsid w:val="00F40C14"/>
    <w:rsid w:val="00F528D5"/>
    <w:rsid w:val="00F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F6FE"/>
  <w15:chartTrackingRefBased/>
  <w15:docId w15:val="{5C75B17E-E9DC-45BA-9590-8564959D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8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A08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530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52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32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204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0468" TargetMode="External"/><Relationship Id="rId5" Type="http://schemas.openxmlformats.org/officeDocument/2006/relationships/hyperlink" Target="http://znanium.com/go.php?id=52205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4254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Овсянникова Анастасия Геннадьевна</cp:lastModifiedBy>
  <cp:revision>48</cp:revision>
  <dcterms:created xsi:type="dcterms:W3CDTF">2019-03-11T06:17:00Z</dcterms:created>
  <dcterms:modified xsi:type="dcterms:W3CDTF">2019-08-12T10:14:00Z</dcterms:modified>
</cp:coreProperties>
</file>